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>Азербайджанский Медицинский Университет</w:t>
      </w: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Кафедра </w:t>
      </w:r>
      <w:proofErr w:type="spellStart"/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>Дерматовенерологии</w:t>
      </w:r>
      <w:proofErr w:type="spellEnd"/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>Практическое занятие №4</w:t>
      </w: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Дерматомикозы (разноцветный лишай, эпидермофития паховая, </w:t>
      </w:r>
      <w:proofErr w:type="spellStart"/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>рубромикоз</w:t>
      </w:r>
      <w:proofErr w:type="spellEnd"/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, </w:t>
      </w:r>
      <w:proofErr w:type="spellStart"/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>эпидермомикоз</w:t>
      </w:r>
      <w:proofErr w:type="spellEnd"/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стоп, кандидоз)</w:t>
      </w: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lang w:val="ru-RU"/>
        </w:rPr>
        <w:t>ель-</w:t>
      </w:r>
    </w:p>
    <w:p w:rsidR="009C4211" w:rsidRPr="009C4211" w:rsidRDefault="009C4211" w:rsidP="009C421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Эпидемиология. </w:t>
      </w:r>
      <w:proofErr w:type="spellStart"/>
      <w:r w:rsidRPr="009C4211">
        <w:rPr>
          <w:rFonts w:asciiTheme="majorBidi" w:hAnsiTheme="majorBidi" w:cstheme="majorBidi"/>
          <w:i/>
          <w:iCs/>
          <w:sz w:val="28"/>
          <w:szCs w:val="28"/>
          <w:lang w:val="ru-RU"/>
        </w:rPr>
        <w:t>Этиопатогенез</w:t>
      </w:r>
      <w:proofErr w:type="spellEnd"/>
      <w:r w:rsidRPr="009C4211">
        <w:rPr>
          <w:rFonts w:asciiTheme="majorBidi" w:hAnsiTheme="majorBidi" w:cstheme="majorBidi"/>
          <w:i/>
          <w:iCs/>
          <w:sz w:val="28"/>
          <w:szCs w:val="28"/>
          <w:lang w:val="ru-RU"/>
        </w:rPr>
        <w:t>. Классификация. Клинические проявления. Лабораторная диагностика. Дифференциальная диагностика.</w:t>
      </w:r>
    </w:p>
    <w:p w:rsidR="009C4211" w:rsidRPr="009C4211" w:rsidRDefault="009C4211" w:rsidP="009C4211">
      <w:pPr>
        <w:spacing w:after="0"/>
        <w:contextualSpacing/>
        <w:rPr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b/>
          <w:bCs/>
          <w:sz w:val="28"/>
          <w:szCs w:val="28"/>
          <w:lang w:val="ru-RU"/>
        </w:rPr>
        <w:t>ВОПРОСЫ /ОТВЕТЫ ДЛЯ ОПРЕДЕЛЕНИЯ УРОВНЯ САМОПОДГОТОВКИ СТУДЕНТОВ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1.Дайте определение дерматомикозам.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Дерматомикозы-инфекционные</w:t>
      </w:r>
      <w:proofErr w:type="spellEnd"/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заболевания кожи и её придатков, 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вызываемые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патогенными и условно-патогенными грибами.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2.Укажите классификацию дерматомикозов.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bidi="fa-IR"/>
        </w:rPr>
        <w:t>I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.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Кератомикозы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МКБ–10:В36</w:t>
      </w:r>
    </w:p>
    <w:p w:rsidR="009C4211" w:rsidRPr="009C4211" w:rsidRDefault="009C4211" w:rsidP="009C4211">
      <w:pPr>
        <w:tabs>
          <w:tab w:val="left" w:pos="45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1. Разноцветный лишай</w:t>
      </w:r>
    </w:p>
    <w:p w:rsidR="009C4211" w:rsidRPr="009C4211" w:rsidRDefault="009C4211" w:rsidP="009C4211">
      <w:pPr>
        <w:tabs>
          <w:tab w:val="left" w:pos="45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2. Узловатая трихоспория</w:t>
      </w:r>
    </w:p>
    <w:p w:rsidR="009C4211" w:rsidRPr="009C4211" w:rsidRDefault="009C4211" w:rsidP="009C4211">
      <w:pPr>
        <w:tabs>
          <w:tab w:val="left" w:pos="180"/>
          <w:tab w:val="left" w:pos="540"/>
        </w:tabs>
        <w:spacing w:after="0"/>
        <w:ind w:left="18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bidi="fa-IR"/>
        </w:rPr>
        <w:t>II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.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Дерматофитии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МКБ–10:В35</w:t>
      </w:r>
    </w:p>
    <w:p w:rsidR="009C4211" w:rsidRPr="009C4211" w:rsidRDefault="009C4211" w:rsidP="009C4211">
      <w:pPr>
        <w:tabs>
          <w:tab w:val="left" w:pos="450"/>
          <w:tab w:val="left" w:pos="54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1. Эпидермофития паховая</w:t>
      </w:r>
    </w:p>
    <w:p w:rsidR="009C4211" w:rsidRPr="009C4211" w:rsidRDefault="009C4211" w:rsidP="009C4211">
      <w:pPr>
        <w:tabs>
          <w:tab w:val="left" w:pos="450"/>
          <w:tab w:val="left" w:pos="54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2.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Эпидермомикоз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стоп</w:t>
      </w:r>
    </w:p>
    <w:p w:rsidR="009C4211" w:rsidRPr="009C4211" w:rsidRDefault="009C4211" w:rsidP="009C4211">
      <w:pPr>
        <w:tabs>
          <w:tab w:val="left" w:pos="54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3.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</w:t>
      </w:r>
      <w:proofErr w:type="spellEnd"/>
    </w:p>
    <w:p w:rsidR="009C4211" w:rsidRPr="009C4211" w:rsidRDefault="009C4211" w:rsidP="009C4211">
      <w:pPr>
        <w:tabs>
          <w:tab w:val="left" w:pos="54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4. Трихофитии</w:t>
      </w:r>
    </w:p>
    <w:p w:rsidR="009C4211" w:rsidRPr="009C4211" w:rsidRDefault="009C4211" w:rsidP="009C4211">
      <w:pPr>
        <w:pStyle w:val="a3"/>
        <w:numPr>
          <w:ilvl w:val="0"/>
          <w:numId w:val="4"/>
        </w:numPr>
        <w:tabs>
          <w:tab w:val="left" w:pos="450"/>
          <w:tab w:val="left" w:pos="54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поверхностная трихофития гладкой кожи</w:t>
      </w:r>
    </w:p>
    <w:p w:rsidR="009C4211" w:rsidRPr="009C4211" w:rsidRDefault="009C4211" w:rsidP="009C4211">
      <w:pPr>
        <w:pStyle w:val="a3"/>
        <w:numPr>
          <w:ilvl w:val="0"/>
          <w:numId w:val="4"/>
        </w:numPr>
        <w:tabs>
          <w:tab w:val="left" w:pos="450"/>
          <w:tab w:val="left" w:pos="54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поверхностная трихофития волосистой части головы</w:t>
      </w:r>
    </w:p>
    <w:p w:rsidR="009C4211" w:rsidRPr="009C4211" w:rsidRDefault="009C4211" w:rsidP="009C4211">
      <w:pPr>
        <w:pStyle w:val="a3"/>
        <w:numPr>
          <w:ilvl w:val="0"/>
          <w:numId w:val="4"/>
        </w:numPr>
        <w:tabs>
          <w:tab w:val="left" w:pos="450"/>
          <w:tab w:val="left" w:pos="54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хроническая трихофития</w:t>
      </w:r>
    </w:p>
    <w:p w:rsidR="009C4211" w:rsidRPr="009C4211" w:rsidRDefault="009C4211" w:rsidP="009C4211">
      <w:pPr>
        <w:pStyle w:val="a3"/>
        <w:numPr>
          <w:ilvl w:val="0"/>
          <w:numId w:val="4"/>
        </w:numPr>
        <w:tabs>
          <w:tab w:val="left" w:pos="450"/>
          <w:tab w:val="left" w:pos="54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трихофития ногтей</w:t>
      </w:r>
    </w:p>
    <w:p w:rsidR="009C4211" w:rsidRPr="009C4211" w:rsidRDefault="009C4211" w:rsidP="009C4211">
      <w:pPr>
        <w:pStyle w:val="a3"/>
        <w:numPr>
          <w:ilvl w:val="0"/>
          <w:numId w:val="4"/>
        </w:numPr>
        <w:tabs>
          <w:tab w:val="left" w:pos="450"/>
          <w:tab w:val="left" w:pos="54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фавус</w:t>
      </w:r>
    </w:p>
    <w:p w:rsidR="009C4211" w:rsidRPr="009C4211" w:rsidRDefault="009C4211" w:rsidP="009C4211">
      <w:pPr>
        <w:pStyle w:val="a3"/>
        <w:numPr>
          <w:ilvl w:val="0"/>
          <w:numId w:val="4"/>
        </w:numPr>
        <w:tabs>
          <w:tab w:val="left" w:pos="450"/>
          <w:tab w:val="left" w:pos="54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lastRenderedPageBreak/>
        <w:t>черепитчатый микоз</w:t>
      </w:r>
    </w:p>
    <w:p w:rsidR="009C4211" w:rsidRPr="009C4211" w:rsidRDefault="009C4211" w:rsidP="009C4211">
      <w:pPr>
        <w:tabs>
          <w:tab w:val="left" w:pos="450"/>
        </w:tabs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bidi="fa-IR"/>
        </w:rPr>
      </w:pPr>
      <w:r w:rsidRPr="009C4211">
        <w:rPr>
          <w:rFonts w:asciiTheme="majorBidi" w:hAnsiTheme="majorBidi" w:cstheme="majorBidi"/>
          <w:sz w:val="28"/>
          <w:szCs w:val="28"/>
          <w:lang w:bidi="fa-IR"/>
        </w:rPr>
        <w:t xml:space="preserve">5.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Микроспория</w:t>
      </w:r>
      <w:proofErr w:type="spellEnd"/>
    </w:p>
    <w:p w:rsidR="009C4211" w:rsidRPr="009C4211" w:rsidRDefault="009C4211" w:rsidP="009C4211">
      <w:pPr>
        <w:pStyle w:val="a3"/>
        <w:numPr>
          <w:ilvl w:val="0"/>
          <w:numId w:val="5"/>
        </w:numPr>
        <w:tabs>
          <w:tab w:val="left" w:pos="45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gram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обусловленная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антропофильными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грибами</w:t>
      </w:r>
    </w:p>
    <w:p w:rsidR="009C4211" w:rsidRPr="009C4211" w:rsidRDefault="009C4211" w:rsidP="009C4211">
      <w:pPr>
        <w:pStyle w:val="a3"/>
        <w:numPr>
          <w:ilvl w:val="0"/>
          <w:numId w:val="5"/>
        </w:numPr>
        <w:tabs>
          <w:tab w:val="left" w:pos="45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gram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обусловленная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зоофильными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грибами</w:t>
      </w:r>
    </w:p>
    <w:p w:rsidR="009C4211" w:rsidRPr="009C4211" w:rsidRDefault="009C4211" w:rsidP="009C4211">
      <w:pPr>
        <w:pStyle w:val="a3"/>
        <w:numPr>
          <w:ilvl w:val="0"/>
          <w:numId w:val="5"/>
        </w:numPr>
        <w:tabs>
          <w:tab w:val="left" w:pos="450"/>
        </w:tabs>
        <w:spacing w:after="0"/>
        <w:ind w:left="1080"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gram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обусловленная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геофильными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грибами</w:t>
      </w:r>
    </w:p>
    <w:p w:rsidR="009C4211" w:rsidRPr="009C4211" w:rsidRDefault="009C4211" w:rsidP="009C4211">
      <w:pPr>
        <w:pStyle w:val="a3"/>
        <w:tabs>
          <w:tab w:val="left" w:pos="450"/>
        </w:tabs>
        <w:spacing w:after="0"/>
        <w:ind w:left="180"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pStyle w:val="a3"/>
        <w:tabs>
          <w:tab w:val="left" w:pos="450"/>
        </w:tabs>
        <w:spacing w:after="0"/>
        <w:ind w:left="180"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bidi="fa-IR"/>
        </w:rPr>
        <w:t>III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 Кандидозы МКБ–10:В37</w:t>
      </w:r>
    </w:p>
    <w:p w:rsidR="009C4211" w:rsidRPr="009C4211" w:rsidRDefault="009C4211" w:rsidP="009C4211">
      <w:pPr>
        <w:tabs>
          <w:tab w:val="left" w:pos="450"/>
        </w:tabs>
        <w:spacing w:after="0"/>
        <w:ind w:left="810" w:hanging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1. Поверхностный кандидоз слизистых оболочек, кожи, ногтевых валиков и ногтей</w:t>
      </w:r>
    </w:p>
    <w:p w:rsidR="009C4211" w:rsidRPr="009C4211" w:rsidRDefault="009C4211" w:rsidP="009C4211">
      <w:pPr>
        <w:tabs>
          <w:tab w:val="left" w:pos="450"/>
        </w:tabs>
        <w:spacing w:after="0"/>
        <w:ind w:left="810" w:hanging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2. Хронический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генерализованный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(гранулематозный) кандидоз</w:t>
      </w:r>
    </w:p>
    <w:p w:rsidR="009C4211" w:rsidRPr="009C4211" w:rsidRDefault="009C4211" w:rsidP="009C4211">
      <w:pPr>
        <w:tabs>
          <w:tab w:val="left" w:pos="450"/>
        </w:tabs>
        <w:spacing w:after="0"/>
        <w:ind w:left="810" w:hanging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3. Висцеральный кандидоз</w:t>
      </w:r>
    </w:p>
    <w:p w:rsidR="009C4211" w:rsidRPr="009C4211" w:rsidRDefault="009C4211" w:rsidP="009C4211">
      <w:pPr>
        <w:tabs>
          <w:tab w:val="left" w:pos="270"/>
        </w:tabs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bidi="fa-IR"/>
        </w:rPr>
        <w:t>IV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 Глубокие микозы МКБ–10:В38– В49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3. Перечислите заболевания, входящие в группу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дерматофитий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Эпидермофития паховая, микоз стоп,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трихофития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,ф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авус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, микроспория.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4. Назовите заболевания, которые относятся к группе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кератомикозов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Разноцветны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й(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отрубевидный) лишай; узловатая трихоспория(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пъедра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).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5.Дайте определение разноцветного лишая.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bidi="fa-IR"/>
        </w:rPr>
        <w:t>B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36.0 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Разноцветный лишай- поверхностное грибковое заболевание, протекающее с преимущественным поражением кожи туловища 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пушковых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волос.</w:t>
      </w:r>
      <w:proofErr w:type="gramEnd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6.Назовите возбудителя разноцветного лишая.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proofErr w:type="gramStart"/>
      <w:r w:rsidRPr="009C4211">
        <w:rPr>
          <w:rFonts w:asciiTheme="majorBidi" w:hAnsiTheme="majorBidi" w:cstheme="majorBidi"/>
          <w:sz w:val="28"/>
          <w:szCs w:val="28"/>
          <w:lang w:bidi="fa-IR"/>
        </w:rPr>
        <w:t>Malassezia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furfur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(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Pityrosporum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orbiculare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).</w:t>
      </w:r>
      <w:proofErr w:type="gramEnd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7.Укажите источник инфекции при разноцветном лишае.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Больной человек.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8.Назовите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факторы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,с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пособствующие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развитию разноцветного лишая.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Повышенная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потливость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,ж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аркий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климат,высокая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влажность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воздуха,иммунодефицитные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состояния.</w:t>
      </w:r>
    </w:p>
    <w:p w:rsidR="009C4211" w:rsidRPr="009C4211" w:rsidRDefault="009C4211" w:rsidP="009C4211">
      <w:pPr>
        <w:spacing w:after="0"/>
        <w:ind w:left="270" w:hanging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 w:hanging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9.Укажите первичный морфологический элемент при разноцветном лишае и его клинический признак, которым обусловлено название заболевания.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Пятно сосудистое/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пигментное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.Р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азной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окраской пятен обусловлено название заболевания.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10.Назовите основных возбудителей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дерматофитий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7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</w:rPr>
        <w:t>Epidermophyton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9C4211">
        <w:rPr>
          <w:rFonts w:asciiTheme="majorBidi" w:hAnsiTheme="majorBidi" w:cstheme="majorBidi"/>
          <w:sz w:val="28"/>
          <w:szCs w:val="28"/>
        </w:rPr>
        <w:t>Trichophyton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Microsporum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11.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Дайте определение эпидермофитии паховой.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bidi="fa-IR"/>
        </w:rPr>
        <w:t>B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35.6 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Эпидермофития паховая- поверхностное грибковое заболевание из группы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дерматофитий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характеризующееся поражением кожи крупных складок 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прилегащих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к ним областей.</w:t>
      </w:r>
      <w:proofErr w:type="gramEnd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12.Укажите возбудителя эпидермофитии паховой.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proofErr w:type="gramStart"/>
      <w:r w:rsidRPr="009C4211">
        <w:rPr>
          <w:rFonts w:asciiTheme="majorBidi" w:hAnsiTheme="majorBidi" w:cstheme="majorBidi"/>
          <w:sz w:val="28"/>
          <w:szCs w:val="28"/>
        </w:rPr>
        <w:t>Epidermophyton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floccosum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  <w:proofErr w:type="gramEnd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13.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Укажите источник инфекции при эпидермофитии паховой.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Больной человек.</w:t>
      </w:r>
    </w:p>
    <w:p w:rsidR="009C4211" w:rsidRPr="009C4211" w:rsidRDefault="009C4211" w:rsidP="009C4211">
      <w:pPr>
        <w:spacing w:after="0"/>
        <w:ind w:left="426" w:hanging="426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426" w:hanging="426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14.Перечислите факторы, способствующие развитию эпидермофитии паховой.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Перегревание, потливость, ожирение, эндокринопатии.</w:t>
      </w:r>
    </w:p>
    <w:p w:rsidR="009C4211" w:rsidRPr="009C4211" w:rsidRDefault="009C4211" w:rsidP="009C4211">
      <w:pPr>
        <w:spacing w:after="0"/>
        <w:ind w:left="426" w:hanging="426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426" w:hanging="426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15.Назовите первичный морфологический элемент при эпидермофитии паховой и его основные клинические признаки.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Пятно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эритематозное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. Характеризуется четкими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границами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,н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аличием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периферического валика и склонностью к периферическому росту.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lastRenderedPageBreak/>
        <w:t xml:space="preserve">16.Дайте определение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эпидермомикоза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стоп.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МКБ-10: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bidi="fa-IR"/>
        </w:rPr>
        <w:t>B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35.3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Эпидермомикоз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стоп-поверхностное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грибковое заболевание из группы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дерматофитий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, 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характеризующееся поражением только кожи стоп, межпальцевых складок с частым поражением ногтевых пластинок.</w:t>
      </w:r>
      <w:proofErr w:type="gramEnd"/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17.Укажите наиболее вероятного возбудителя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дисгидротической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формы микоза стоп.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proofErr w:type="gramStart"/>
      <w:r w:rsidRPr="009C4211">
        <w:rPr>
          <w:rFonts w:asciiTheme="majorBidi" w:hAnsiTheme="majorBidi" w:cstheme="majorBidi"/>
          <w:sz w:val="28"/>
          <w:szCs w:val="28"/>
        </w:rPr>
        <w:t>Trichophyton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</w:rPr>
        <w:t>interdigitale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18.Назовите источник инфекции при микозах стоп.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Больной человек.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19.Отметьте факторы, способствующие развитию микоза стоп.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Повышенная потливость, сухость,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микротравматизм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кожных покровов, перегревание, высокая влажность воздуха.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20.Перечислите основные клинические формы микоза стоп. 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Сквамозно-гиперкератотическая,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интертригинозная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дисгидротическая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21.Назовите диагноз при поражении грибом ногтевых пластинок.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Онихомикоз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22.Укажите разновидности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онихомикоза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в зависимости от локализации начального поражения на поверхности ногтевой пластинки.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Онихомикоз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дистальный, проксимальный, латеральный.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23.Укажите разновидности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онихомикоза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в зависимости от характера поражения ногтевой пластинки.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Онихомикоз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гипертрофический, атрофический,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нормотрофический</w:t>
      </w:r>
      <w:proofErr w:type="spellEnd"/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24.Укажите, с какими заболеваниями следует дифференцировать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интертригинозную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форму микоза стоп.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Опрелость, стрептококковое импетиго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25.Дайте определение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МКБ-10:</w:t>
      </w:r>
      <w:r w:rsidRPr="009C4211">
        <w:rPr>
          <w:rFonts w:asciiTheme="majorBidi" w:hAnsiTheme="majorBidi" w:cstheme="majorBidi"/>
          <w:sz w:val="28"/>
          <w:szCs w:val="28"/>
          <w:lang w:bidi="fa-IR"/>
        </w:rPr>
        <w:t>B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35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Рубромикоз-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поверхностное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грибковое заболевание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из группы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дерматофитий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,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характеризующееся</w:t>
      </w:r>
      <w:proofErr w:type="spellEnd"/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поражением кожи стоп и ногтевых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пластинок,которое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может сочетаться с поражением любого участка кожного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покрова,вплоть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до генерализации процесса и поражения волос.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26.Назовите возбудителя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Trichophyton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bidi="fa-IR"/>
        </w:rPr>
        <w:t>rubrum</w:t>
      </w:r>
      <w:proofErr w:type="spellEnd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27.Укажите источник инфекции при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     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Больной человек.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28.Назовите клинические разновидности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стоп,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стоп и кистей,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генерализованный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(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эритематозно-сквамозная, экссудативная, фолликулярно-узловатая формы, эритродермия),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ногтевых пластинок.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29.Укажите форму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при которой поражаются гладкая кожа,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пушковые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волосы, ногти.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Генерализованный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30.Укажите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,к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акие ногтевые пластинки чаще поражаются при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и при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эпидермомикозе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стоп.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При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могут поражаться все ногтевые пластинки, при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эпидермомикозе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стоп-ногтевые</w:t>
      </w:r>
      <w:proofErr w:type="spellEnd"/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пластинки </w:t>
      </w:r>
      <w:r w:rsidRPr="009C4211">
        <w:rPr>
          <w:rFonts w:asciiTheme="majorBidi" w:hAnsiTheme="majorBidi" w:cstheme="majorBidi"/>
          <w:sz w:val="28"/>
          <w:szCs w:val="28"/>
          <w:lang w:bidi="fa-IR"/>
        </w:rPr>
        <w:t>I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и </w:t>
      </w:r>
      <w:r w:rsidRPr="009C4211">
        <w:rPr>
          <w:rFonts w:asciiTheme="majorBidi" w:hAnsiTheme="majorBidi" w:cstheme="majorBidi"/>
          <w:sz w:val="28"/>
          <w:szCs w:val="28"/>
          <w:lang w:bidi="fa-IR"/>
        </w:rPr>
        <w:t>V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пальцев стоп.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31.Назовите показания для назначения системных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антифунгальных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препаратов при лечении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рубромикоза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эпидермомикоза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стоп.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Поражение ногтей, генерализация процесса при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рубромикозе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bookmarkStart w:id="0" w:name="_GoBack"/>
      <w:bookmarkEnd w:id="0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32. Опишите характер поражения ногтевых пластинок при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дерматофитиях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Ногтевые пластинки тускнеют, приобретают грязно-серую или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охряно-желтую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окраску, крошатся, расслаиваются, истончаются или утолщаются.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33.Укажите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,д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ля каких форм дерматомикозов характерны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микиды,син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9C4211">
        <w:rPr>
          <w:rFonts w:asciiTheme="majorBidi" w:hAnsiTheme="majorBidi" w:cstheme="majorBidi"/>
          <w:sz w:val="28"/>
          <w:szCs w:val="28"/>
          <w:lang w:bidi="fa-IR"/>
        </w:rPr>
        <w:t>id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-реакция.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Интертригинозная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и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дисгидротическая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формы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эпидермомикоза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стоп.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34. Дайте определение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микидов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син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9C4211">
        <w:rPr>
          <w:rFonts w:asciiTheme="majorBidi" w:hAnsiTheme="majorBidi" w:cstheme="majorBidi"/>
          <w:sz w:val="28"/>
          <w:szCs w:val="28"/>
          <w:lang w:val="az-Latn-AZ" w:bidi="fa-IR"/>
        </w:rPr>
        <w:t>id-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реакции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Микиды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син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.</w:t>
      </w:r>
      <w:r w:rsidRPr="009C4211">
        <w:rPr>
          <w:rFonts w:asciiTheme="majorBidi" w:hAnsiTheme="majorBidi" w:cstheme="majorBidi"/>
          <w:sz w:val="28"/>
          <w:szCs w:val="28"/>
          <w:lang w:bidi="fa-IR"/>
        </w:rPr>
        <w:t>id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-реакция 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–а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ллергическая реакция кожи в ответ на инвазию грибов.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35. Укажите, для какого заболевания из группы дерматомикозов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патогномонична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йодная проба.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Разноцветный лишай.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36. Опишите методику проведения йодной пробы (проба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Бальзера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).</w:t>
      </w: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Пятнистые высыпания на коже больного смазывают 5% спиртовой настойкой йода. Очаги поражения с разрыхленным роговым слоем более интенсивно впитывают йод и сильнее окрашиваются в сравнении с непораженной кожей.</w:t>
      </w: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 w:hanging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37.Укажите результат осмотра пораженной кожи под лампой Вуда у больных с разноцветным лишаем.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Белесовато-желтоватое свечение кожи в очагах поражения.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38.Дайте определение кандидозов кожи.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color w:val="000000" w:themeColor="text1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lastRenderedPageBreak/>
        <w:t>МКБ-10: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bidi="fa-IR"/>
        </w:rPr>
        <w:t>B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37  </w:t>
      </w:r>
      <w:r w:rsidRPr="009C4211">
        <w:rPr>
          <w:rFonts w:asciiTheme="majorBidi" w:hAnsiTheme="majorBidi" w:cstheme="majorBidi"/>
          <w:color w:val="000000" w:themeColor="text1"/>
          <w:sz w:val="28"/>
          <w:szCs w:val="28"/>
          <w:lang w:val="ru-RU" w:bidi="fa-IR"/>
        </w:rPr>
        <w:t>Кандидозы</w:t>
      </w:r>
      <w:proofErr w:type="gramEnd"/>
      <w:r w:rsidRPr="009C4211">
        <w:rPr>
          <w:rFonts w:asciiTheme="majorBidi" w:hAnsiTheme="majorBidi" w:cstheme="majorBidi"/>
          <w:color w:val="000000" w:themeColor="text1"/>
          <w:sz w:val="28"/>
          <w:szCs w:val="28"/>
          <w:lang w:val="ru-RU" w:bidi="fa-IR"/>
        </w:rPr>
        <w:t xml:space="preserve"> кожи - инфекционное поражение кожи, слизистых оболочек, ногтевых пластинок и внутренних органов, обусловленное условно-патогенными дрожжеподобными грибами рода </w:t>
      </w:r>
      <w:r w:rsidRPr="009C421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Candida</w:t>
      </w:r>
      <w:r w:rsidRPr="009C4211">
        <w:rPr>
          <w:rFonts w:asciiTheme="majorBidi" w:hAnsiTheme="majorBidi" w:cstheme="majorBidi"/>
          <w:color w:val="000000" w:themeColor="text1"/>
          <w:sz w:val="28"/>
          <w:szCs w:val="28"/>
          <w:lang w:val="ru-RU" w:bidi="fa-IR"/>
        </w:rPr>
        <w:t>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39.Укажите источники инфекции при кандидозах кожи.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Больной человек или носитель, зараженные домашние животны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е(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телята, жеребята, котята, домашняя птица).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40.Перечислите факторы, способствующие развитию кандидоза кожи.</w:t>
      </w: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36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Жаркий климат, высокая влажность воздуха,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повыщенная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потливость,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микротравматизм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кожи, побочные действия антибиотиков, кортикостероидных гормонов,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цитостатиков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иммунодефицитные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состояния, эндокринопатии, ожирение, беременность, грудной возраст</w:t>
      </w:r>
      <w:proofErr w:type="gramEnd"/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41.Укажите пути передачи кандидоза кожи.</w:t>
      </w:r>
    </w:p>
    <w:p w:rsidR="009C4211" w:rsidRPr="009C4211" w:rsidRDefault="009C4211" w:rsidP="009C4211">
      <w:pPr>
        <w:spacing w:after="0"/>
        <w:ind w:left="288" w:right="-864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288" w:right="-864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Эндогенны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й-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за счет собственных сапрофитов и экзогенный- за счет инфицирования извне при прямом контакте с больными людьми , животными и через инфицированные предметы домашнего обихода,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мясо-молочные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продукты, фрукты, овощи и др.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</w:rPr>
      </w:pPr>
      <w:r w:rsidRPr="009C4211">
        <w:rPr>
          <w:rFonts w:asciiTheme="majorBidi" w:hAnsiTheme="majorBidi" w:cstheme="majorBidi"/>
          <w:sz w:val="28"/>
          <w:szCs w:val="28"/>
        </w:rPr>
        <w:t xml:space="preserve">42. </w:t>
      </w:r>
      <w:proofErr w:type="spellStart"/>
      <w:r w:rsidRPr="009C4211">
        <w:rPr>
          <w:rFonts w:asciiTheme="majorBidi" w:hAnsiTheme="majorBidi" w:cstheme="majorBidi"/>
          <w:sz w:val="28"/>
          <w:szCs w:val="28"/>
        </w:rPr>
        <w:t>Отметьте</w:t>
      </w:r>
      <w:proofErr w:type="spellEnd"/>
      <w:r w:rsidRPr="009C42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</w:rPr>
        <w:t>клинические</w:t>
      </w:r>
      <w:proofErr w:type="spellEnd"/>
      <w:r w:rsidRPr="009C42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</w:rPr>
        <w:t>формы</w:t>
      </w:r>
      <w:proofErr w:type="spellEnd"/>
      <w:r w:rsidRPr="009C42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C4211">
        <w:rPr>
          <w:rFonts w:asciiTheme="majorBidi" w:hAnsiTheme="majorBidi" w:cstheme="majorBidi"/>
          <w:sz w:val="28"/>
          <w:szCs w:val="28"/>
        </w:rPr>
        <w:t>кандидоза</w:t>
      </w:r>
      <w:proofErr w:type="spellEnd"/>
      <w:r w:rsidRPr="009C4211">
        <w:rPr>
          <w:rFonts w:asciiTheme="majorBidi" w:hAnsiTheme="majorBidi" w:cstheme="majorBidi"/>
          <w:sz w:val="28"/>
          <w:szCs w:val="28"/>
        </w:rPr>
        <w:t>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</w:rPr>
      </w:pPr>
    </w:p>
    <w:p w:rsidR="009C4211" w:rsidRPr="009C4211" w:rsidRDefault="009C4211" w:rsidP="009C4211">
      <w:pPr>
        <w:pStyle w:val="a3"/>
        <w:numPr>
          <w:ilvl w:val="0"/>
          <w:numId w:val="3"/>
        </w:numPr>
        <w:spacing w:after="0"/>
        <w:ind w:left="630" w:hanging="270"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Поверхностный кандидоз слизистых оболочек, кожи и ногтевых пластинок</w:t>
      </w:r>
    </w:p>
    <w:p w:rsidR="009C4211" w:rsidRPr="009C4211" w:rsidRDefault="009C4211" w:rsidP="009C4211">
      <w:pPr>
        <w:pStyle w:val="a3"/>
        <w:numPr>
          <w:ilvl w:val="0"/>
          <w:numId w:val="3"/>
        </w:numPr>
        <w:spacing w:after="0"/>
        <w:ind w:left="630" w:hanging="270"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Хронический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генерализованны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>(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гранулематозный)кандидоз</w:t>
      </w:r>
    </w:p>
    <w:p w:rsidR="009C4211" w:rsidRPr="009C4211" w:rsidRDefault="009C4211" w:rsidP="009C4211">
      <w:pPr>
        <w:pStyle w:val="a3"/>
        <w:numPr>
          <w:ilvl w:val="0"/>
          <w:numId w:val="3"/>
        </w:numPr>
        <w:spacing w:after="0"/>
        <w:ind w:left="630" w:hanging="270"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Висцеральный кандидоз</w:t>
      </w:r>
    </w:p>
    <w:p w:rsidR="009C4211" w:rsidRPr="009C4211" w:rsidRDefault="009C4211" w:rsidP="009C4211">
      <w:pPr>
        <w:spacing w:after="0"/>
        <w:ind w:left="450" w:hanging="450"/>
        <w:contextualSpacing/>
        <w:rPr>
          <w:rFonts w:asciiTheme="majorBidi" w:hAnsiTheme="majorBidi" w:cstheme="majorBidi"/>
          <w:sz w:val="28"/>
          <w:szCs w:val="28"/>
        </w:rPr>
      </w:pPr>
    </w:p>
    <w:p w:rsidR="009C4211" w:rsidRPr="009C4211" w:rsidRDefault="009C4211" w:rsidP="009C4211">
      <w:pPr>
        <w:spacing w:after="0"/>
        <w:ind w:left="450" w:hanging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>43. Опишите клинические проявления при поверхностном кандидозе слизистых оболоче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к(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полости рта,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предверия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влагалища, влагалища, шейки матки).</w:t>
      </w: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На фоне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гиперемированной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и отечной слизистой отмечаются налеты белого цвета </w:t>
      </w:r>
      <w:proofErr w:type="gramStart"/>
      <w:r w:rsidRPr="009C421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9C4211">
        <w:rPr>
          <w:rFonts w:asciiTheme="majorBidi" w:hAnsiTheme="majorBidi" w:cstheme="majorBidi"/>
          <w:sz w:val="28"/>
          <w:szCs w:val="28"/>
          <w:lang w:val="az-Cyrl-AZ" w:bidi="fa-IR"/>
        </w:rPr>
        <w:t>“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>белые бляшки</w:t>
      </w:r>
      <w:r w:rsidRPr="009C4211">
        <w:rPr>
          <w:rFonts w:asciiTheme="majorBidi" w:hAnsiTheme="majorBidi" w:cstheme="majorBidi"/>
          <w:sz w:val="28"/>
          <w:szCs w:val="28"/>
          <w:lang w:val="az-Cyrl-AZ" w:bidi="fa-IR"/>
        </w:rPr>
        <w:t>”(</w:t>
      </w:r>
      <w:r w:rsidRPr="009C4211">
        <w:rPr>
          <w:rFonts w:asciiTheme="majorBidi" w:hAnsiTheme="majorBidi" w:cstheme="majorBidi"/>
          <w:sz w:val="28"/>
          <w:szCs w:val="28"/>
          <w:lang w:bidi="fa-IR"/>
        </w:rPr>
        <w:t>white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 </w:t>
      </w:r>
      <w:r w:rsidRPr="009C4211">
        <w:rPr>
          <w:rFonts w:asciiTheme="majorBidi" w:hAnsiTheme="majorBidi" w:cstheme="majorBidi"/>
          <w:sz w:val="28"/>
          <w:szCs w:val="28"/>
          <w:lang w:bidi="fa-IR"/>
        </w:rPr>
        <w:t>plaques</w:t>
      </w: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>).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 w:bidi="fa-IR"/>
        </w:rPr>
        <w:t xml:space="preserve">44. 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Опишите клинические проявления при поверхностном кандидозе кожи.</w:t>
      </w: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az-Cyrl-AZ" w:bidi="fa-IR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Чаще поражается кожа межпальцевых и крупных складок в виде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эритематозных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эритематозно-сквамозных,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папулезно-везикулезных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и пустулёзных высыпаний. </w:t>
      </w:r>
      <w:proofErr w:type="gramStart"/>
      <w:r w:rsidRPr="009C4211">
        <w:rPr>
          <w:rFonts w:asciiTheme="majorBidi" w:hAnsiTheme="majorBidi" w:cstheme="majorBidi"/>
          <w:sz w:val="28"/>
          <w:szCs w:val="28"/>
          <w:lang w:val="ru-RU"/>
        </w:rPr>
        <w:t>Сливаясь</w:t>
      </w:r>
      <w:proofErr w:type="gram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образуются бляшки малиново-синюшного цвета с характерной </w:t>
      </w:r>
      <w:r w:rsidRPr="009C4211">
        <w:rPr>
          <w:rFonts w:asciiTheme="majorBidi" w:hAnsiTheme="majorBidi" w:cstheme="majorBidi"/>
          <w:sz w:val="28"/>
          <w:szCs w:val="28"/>
          <w:lang w:val="az-Cyrl-AZ" w:bidi="fa-IR"/>
        </w:rPr>
        <w:t>“лакированой”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мацерацией на поверхности и </w:t>
      </w:r>
      <w:r w:rsidRPr="009C4211">
        <w:rPr>
          <w:rFonts w:asciiTheme="majorBidi" w:hAnsiTheme="majorBidi" w:cstheme="majorBidi"/>
          <w:sz w:val="28"/>
          <w:szCs w:val="28"/>
          <w:lang w:val="az-Cyrl-AZ" w:bidi="fa-IR"/>
        </w:rPr>
        <w:t>“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>отсевами-сателлитами</w:t>
      </w:r>
      <w:r w:rsidRPr="009C4211">
        <w:rPr>
          <w:rFonts w:asciiTheme="majorBidi" w:hAnsiTheme="majorBidi" w:cstheme="majorBidi"/>
          <w:sz w:val="28"/>
          <w:szCs w:val="28"/>
          <w:lang w:val="az-Cyrl-AZ" w:bidi="fa-IR"/>
        </w:rPr>
        <w:t>” по периферии.</w:t>
      </w: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 w:bidi="fa-IR"/>
        </w:rPr>
      </w:pPr>
    </w:p>
    <w:p w:rsidR="009C4211" w:rsidRPr="009C4211" w:rsidRDefault="009C4211" w:rsidP="009C4211">
      <w:pPr>
        <w:spacing w:after="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az-Cyrl-AZ" w:bidi="fa-IR"/>
        </w:rPr>
        <w:t xml:space="preserve">45. </w:t>
      </w: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Опишите клинические проявления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кандидозной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паронихии.</w:t>
      </w: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Ногтевой валик отечный, болезненный. Кожа ногтевого валика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гипермирована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, теплая на ощупь. При надавливании  на валик выделяется </w:t>
      </w:r>
      <w:proofErr w:type="spellStart"/>
      <w:r w:rsidRPr="009C4211">
        <w:rPr>
          <w:rFonts w:asciiTheme="majorBidi" w:hAnsiTheme="majorBidi" w:cstheme="majorBidi"/>
          <w:sz w:val="28"/>
          <w:szCs w:val="28"/>
          <w:lang w:val="ru-RU"/>
        </w:rPr>
        <w:t>сливкообразный</w:t>
      </w:r>
      <w:proofErr w:type="spellEnd"/>
      <w:r w:rsidRPr="009C4211">
        <w:rPr>
          <w:rFonts w:asciiTheme="majorBidi" w:hAnsiTheme="majorBidi" w:cstheme="majorBidi"/>
          <w:sz w:val="28"/>
          <w:szCs w:val="28"/>
          <w:lang w:val="ru-RU"/>
        </w:rPr>
        <w:t xml:space="preserve"> гной.</w:t>
      </w: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9C4211" w:rsidRPr="009C4211" w:rsidRDefault="009C4211" w:rsidP="009C4211">
      <w:pPr>
        <w:spacing w:after="0"/>
        <w:ind w:left="450"/>
        <w:contextualSpacing/>
        <w:rPr>
          <w:rFonts w:asciiTheme="majorBidi" w:hAnsiTheme="majorBidi" w:cstheme="majorBidi"/>
          <w:sz w:val="28"/>
          <w:szCs w:val="28"/>
          <w:lang w:val="ru-RU"/>
        </w:rPr>
      </w:pPr>
    </w:p>
    <w:p w:rsidR="00C84B8E" w:rsidRPr="009C4211" w:rsidRDefault="00C84B8E">
      <w:pPr>
        <w:rPr>
          <w:sz w:val="28"/>
          <w:szCs w:val="28"/>
        </w:rPr>
      </w:pPr>
    </w:p>
    <w:sectPr w:rsidR="00C84B8E" w:rsidRPr="009C4211" w:rsidSect="0037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58"/>
    <w:multiLevelType w:val="hybridMultilevel"/>
    <w:tmpl w:val="D240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848AC"/>
    <w:multiLevelType w:val="hybridMultilevel"/>
    <w:tmpl w:val="4C3854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A85223D"/>
    <w:multiLevelType w:val="hybridMultilevel"/>
    <w:tmpl w:val="909092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AEF41DE"/>
    <w:multiLevelType w:val="hybridMultilevel"/>
    <w:tmpl w:val="20FCDE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628D13B9"/>
    <w:multiLevelType w:val="hybridMultilevel"/>
    <w:tmpl w:val="9B82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11"/>
    <w:rsid w:val="001D548F"/>
    <w:rsid w:val="00387170"/>
    <w:rsid w:val="00424E5D"/>
    <w:rsid w:val="009C4211"/>
    <w:rsid w:val="00A80D84"/>
    <w:rsid w:val="00C71A90"/>
    <w:rsid w:val="00C84B8E"/>
    <w:rsid w:val="00D51340"/>
    <w:rsid w:val="00E163C2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1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11"/>
    <w:pPr>
      <w:ind w:left="720"/>
      <w:contextualSpacing/>
    </w:pPr>
  </w:style>
  <w:style w:type="table" w:styleId="a4">
    <w:name w:val="Table Grid"/>
    <w:basedOn w:val="a1"/>
    <w:uiPriority w:val="59"/>
    <w:rsid w:val="009C421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1272</Words>
  <Characters>7255</Characters>
  <Application>Microsoft Office Word</Application>
  <DocSecurity>0</DocSecurity>
  <Lines>60</Lines>
  <Paragraphs>17</Paragraphs>
  <ScaleCrop>false</ScaleCrop>
  <Company>Krokoz™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3</cp:revision>
  <dcterms:created xsi:type="dcterms:W3CDTF">2021-04-12T06:54:00Z</dcterms:created>
  <dcterms:modified xsi:type="dcterms:W3CDTF">2021-04-12T06:57:00Z</dcterms:modified>
</cp:coreProperties>
</file>